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56" w:rsidRDefault="00704F56" w:rsidP="0009448A">
      <w:pPr>
        <w:tabs>
          <w:tab w:val="left" w:pos="4140"/>
        </w:tabs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7pt;width:2in;height:44.25pt;z-index:251658240" o:allowoverlap="f">
            <v:imagedata r:id="rId7" o:title=""/>
          </v:shape>
        </w:pict>
      </w:r>
      <w:r>
        <w:rPr>
          <w:rFonts w:ascii="Verdana" w:hAnsi="Verdana"/>
          <w:b/>
          <w:sz w:val="28"/>
          <w:szCs w:val="28"/>
        </w:rPr>
        <w:t xml:space="preserve">                                  </w:t>
      </w:r>
      <w:r>
        <w:rPr>
          <w:rFonts w:ascii="Verdana" w:hAnsi="Verdana"/>
          <w:b/>
          <w:sz w:val="28"/>
          <w:szCs w:val="28"/>
        </w:rPr>
        <w:br/>
      </w:r>
      <w:r w:rsidRPr="00E540C8">
        <w:rPr>
          <w:b/>
          <w:sz w:val="28"/>
          <w:szCs w:val="28"/>
        </w:rPr>
        <w:t xml:space="preserve">SURFPRO – Processamento de Dados Ltda. </w:t>
      </w:r>
      <w:r>
        <w:rPr>
          <w:b/>
          <w:sz w:val="28"/>
          <w:szCs w:val="28"/>
        </w:rPr>
        <w:t xml:space="preserve"> ME</w:t>
      </w:r>
      <w:r w:rsidRPr="00E540C8">
        <w:rPr>
          <w:b/>
          <w:sz w:val="28"/>
          <w:szCs w:val="28"/>
        </w:rPr>
        <w:t xml:space="preserve"> </w:t>
      </w:r>
      <w:r w:rsidRPr="00E540C8">
        <w:t xml:space="preserve">  </w:t>
      </w:r>
      <w:r>
        <w:t xml:space="preserve">                     </w:t>
      </w:r>
      <w:r w:rsidRPr="00E540C8">
        <w:t xml:space="preserve">                              </w:t>
      </w:r>
      <w:r w:rsidRPr="00E540C8">
        <w:rPr>
          <w:sz w:val="20"/>
          <w:szCs w:val="20"/>
        </w:rPr>
        <w:t>CNPJ: 10.330.997/0001-00</w:t>
      </w:r>
      <w:r>
        <w:rPr>
          <w:sz w:val="20"/>
          <w:szCs w:val="20"/>
        </w:rPr>
        <w:t xml:space="preserve">      Inscr. Municipal 33.323</w:t>
      </w:r>
      <w:r>
        <w:rPr>
          <w:sz w:val="20"/>
          <w:szCs w:val="20"/>
        </w:rPr>
        <w:br/>
        <w:t>Rua</w:t>
      </w:r>
      <w:r>
        <w:rPr>
          <w:sz w:val="16"/>
          <w:szCs w:val="16"/>
        </w:rPr>
        <w:t xml:space="preserve"> </w:t>
      </w:r>
      <w:r w:rsidRPr="00E540C8">
        <w:rPr>
          <w:sz w:val="16"/>
          <w:szCs w:val="16"/>
        </w:rPr>
        <w:t xml:space="preserve"> Almirante Barroso, 388 </w:t>
      </w:r>
      <w:r>
        <w:rPr>
          <w:sz w:val="16"/>
          <w:szCs w:val="16"/>
        </w:rPr>
        <w:t xml:space="preserve"> </w:t>
      </w:r>
      <w:r w:rsidRPr="00E540C8">
        <w:rPr>
          <w:sz w:val="16"/>
          <w:szCs w:val="16"/>
        </w:rPr>
        <w:t xml:space="preserve">A-504 – </w:t>
      </w:r>
      <w:r>
        <w:rPr>
          <w:sz w:val="16"/>
          <w:szCs w:val="16"/>
        </w:rPr>
        <w:t xml:space="preserve">Bairro </w:t>
      </w:r>
      <w:r w:rsidRPr="00E540C8">
        <w:rPr>
          <w:sz w:val="16"/>
          <w:szCs w:val="16"/>
        </w:rPr>
        <w:t>Comerciário – Criciúma – SC</w:t>
      </w:r>
      <w:r w:rsidRPr="00E540C8">
        <w:rPr>
          <w:sz w:val="16"/>
          <w:szCs w:val="16"/>
        </w:rPr>
        <w:br/>
      </w:r>
    </w:p>
    <w:p w:rsidR="00704F56" w:rsidRPr="000C2C3A" w:rsidRDefault="00704F56" w:rsidP="008B26FF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br/>
      </w:r>
      <w:r>
        <w:rPr>
          <w:b/>
          <w:u w:val="single"/>
        </w:rPr>
        <w:br/>
      </w:r>
      <w:r w:rsidRPr="000C2C3A">
        <w:rPr>
          <w:b/>
          <w:u w:val="single"/>
        </w:rPr>
        <w:t>DECLARAÇÃO</w:t>
      </w:r>
    </w:p>
    <w:p w:rsidR="00704F56" w:rsidRPr="004B06E2" w:rsidRDefault="00704F56" w:rsidP="008B26FF">
      <w:pPr>
        <w:autoSpaceDE w:val="0"/>
        <w:autoSpaceDN w:val="0"/>
        <w:adjustRightInd w:val="0"/>
      </w:pPr>
    </w:p>
    <w:p w:rsidR="00704F56" w:rsidRDefault="00704F56" w:rsidP="008B26FF">
      <w:pPr>
        <w:autoSpaceDE w:val="0"/>
        <w:autoSpaceDN w:val="0"/>
        <w:adjustRightInd w:val="0"/>
        <w:jc w:val="both"/>
      </w:pPr>
      <w:r w:rsidRPr="000C2C3A">
        <w:rPr>
          <w:rFonts w:cs="Arial"/>
        </w:rPr>
        <w:t xml:space="preserve">A </w:t>
      </w:r>
      <w:r w:rsidRPr="000C2C3A">
        <w:rPr>
          <w:rFonts w:cs="Arial"/>
          <w:b/>
        </w:rPr>
        <w:t>SurfPro Processamento de Dados Ltda.</w:t>
      </w:r>
      <w:r w:rsidRPr="000C2C3A">
        <w:rPr>
          <w:rFonts w:cs="Arial"/>
        </w:rPr>
        <w:t>,  CNPJ 10.330.997/0001-00,  Inscr</w:t>
      </w:r>
      <w:r>
        <w:rPr>
          <w:rFonts w:cs="Arial"/>
        </w:rPr>
        <w:t>ição</w:t>
      </w:r>
      <w:r w:rsidRPr="000C2C3A">
        <w:rPr>
          <w:rFonts w:cs="Arial"/>
        </w:rPr>
        <w:t xml:space="preserve"> Municipal  33.323,  com sede à Rua Almirante Barroso, 388  A-504 – Bairro Comerciário – Criciúma – SC,</w:t>
      </w:r>
      <w:r w:rsidRPr="00F5391E">
        <w:t xml:space="preserve"> </w:t>
      </w:r>
      <w:r w:rsidRPr="000C2C3A">
        <w:rPr>
          <w:u w:val="single"/>
        </w:rPr>
        <w:t>DECLARA</w:t>
      </w:r>
      <w:r w:rsidRPr="00F5391E">
        <w:t xml:space="preserve"> à </w:t>
      </w:r>
      <w:r w:rsidRPr="00B742D3">
        <w:rPr>
          <w:b/>
        </w:rPr>
        <w:t xml:space="preserve">Dream </w:t>
      </w:r>
      <w:r>
        <w:rPr>
          <w:b/>
        </w:rPr>
        <w:t>Sports Marketing</w:t>
      </w:r>
      <w:r w:rsidRPr="00B742D3">
        <w:rPr>
          <w:b/>
        </w:rPr>
        <w:t xml:space="preserve"> Ltda</w:t>
      </w:r>
      <w:r>
        <w:rPr>
          <w:b/>
        </w:rPr>
        <w:t>.,</w:t>
      </w:r>
      <w:r w:rsidRPr="00F5391E">
        <w:t xml:space="preserve"> </w:t>
      </w:r>
      <w:r w:rsidRPr="00F5391E">
        <w:rPr>
          <w:b/>
        </w:rPr>
        <w:t xml:space="preserve"> </w:t>
      </w:r>
      <w:r w:rsidRPr="00F5391E">
        <w:t>para fi</w:t>
      </w:r>
      <w:r>
        <w:t>ns de não incidência na fonte</w:t>
      </w:r>
      <w:r w:rsidRPr="00F5391E">
        <w:t xml:space="preserve"> da CSLL, da Cofins, e da contribuição para o PIS/Pasep, a que se refere o art. 30 da Lei nº 10.833, de 29 de dezembro de 2003,que é regularmente inscrita no Sistema Integrado de Pagamento de Impostos e Contribuições das Microempresas e das Empresas de Pequeno Porte (Simples), nos termos da Lei nº 9.317, de 05 de dezembro de 1996.Para esse efeito, a declarante informa que: I - preenche os seguintes requisitos: a)conserva em boa ordem, pelo prazo de cinco anos, contado da data da emissão, os documentos que comprovam a origem de suas receitas e a efetivação de suas despesas, bem assim a realização de quaisquer outros atos ou operações que venham a modificar sua situação patrimonial;b) apresenta anualmente Declaração de Informações Econômico-Fiscais da Pessoa Jurídica (DIPJ), em conformidade com o disposto em ato da Secretaria da Receita Federal;II - o signatário é representante legal desta empresa, assumindo o compromisso de informar à Secretaria da Receita Federal e à pessoa jurídica pagadora, imediatamente, eventual desenquadramento da presente situação e está ciente de que a falsidade na prestação destas informações, sem prejuízo do disposto no art. 32 da Lei nº 9.430, de 1996, o sujeitará, juntamente com as demais pessoas que para ela concorrem, às penalidades previstas na legislação criminal e tributária, relativas à falsidade ideológica (art. 299 do Código Penal) e ao crime contra a ordem tributária (art. 1º da Lei nº 8.137, de 27 de dezembro de 1990).</w:t>
      </w:r>
      <w:r>
        <w:t xml:space="preserve"> </w:t>
      </w:r>
    </w:p>
    <w:p w:rsidR="00704F56" w:rsidRDefault="00704F56">
      <w:r>
        <w:t>Criciúma, 09 de Novembro de 2011</w:t>
      </w:r>
    </w:p>
    <w:p w:rsidR="00704F56" w:rsidRDefault="00704F56" w:rsidP="00B742D3"/>
    <w:p w:rsidR="00704F56" w:rsidRDefault="00704F56" w:rsidP="0009448A">
      <w:pPr>
        <w:tabs>
          <w:tab w:val="left" w:pos="4140"/>
        </w:tabs>
        <w:spacing w:line="360" w:lineRule="auto"/>
        <w:rPr>
          <w:sz w:val="20"/>
          <w:szCs w:val="20"/>
        </w:rPr>
      </w:pPr>
      <w:r>
        <w:rPr>
          <w:rFonts w:cs="Arial"/>
          <w:b/>
          <w:sz w:val="16"/>
          <w:szCs w:val="16"/>
        </w:rPr>
        <w:br/>
      </w:r>
      <w:r>
        <w:rPr>
          <w:rFonts w:ascii="Arial" w:hAnsi="Arial" w:cs="Arial"/>
          <w:sz w:val="28"/>
          <w:szCs w:val="28"/>
        </w:rPr>
        <w:t>____________________________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cs="Arial"/>
        </w:rPr>
        <w:t>SurffPro Processamento de Dados Ltda</w:t>
      </w:r>
      <w:r>
        <w:rPr>
          <w:rFonts w:cs="Arial"/>
        </w:rPr>
        <w:br/>
        <w:t>Jos</w:t>
      </w:r>
      <w:r w:rsidRPr="0009448A">
        <w:rPr>
          <w:rFonts w:cs="Arial"/>
        </w:rPr>
        <w:t>é Eduardo Coelho Silva</w:t>
      </w:r>
      <w:r w:rsidRPr="0009448A">
        <w:rPr>
          <w:rFonts w:cs="Arial"/>
        </w:rPr>
        <w:br/>
        <w:t>CPF 343.342.764-27</w:t>
      </w:r>
      <w:r>
        <w:rPr>
          <w:rFonts w:ascii="Arial" w:hAnsi="Arial" w:cs="Arial"/>
          <w:sz w:val="28"/>
          <w:szCs w:val="28"/>
        </w:rPr>
        <w:t xml:space="preserve">                   </w:t>
      </w:r>
    </w:p>
    <w:sectPr w:rsidR="00704F56" w:rsidSect="0009448A">
      <w:pgSz w:w="11906" w:h="16838"/>
      <w:pgMar w:top="143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F56" w:rsidRDefault="00704F56" w:rsidP="00E45EBC">
      <w:pPr>
        <w:spacing w:after="0" w:line="240" w:lineRule="auto"/>
      </w:pPr>
      <w:r>
        <w:separator/>
      </w:r>
    </w:p>
  </w:endnote>
  <w:endnote w:type="continuationSeparator" w:id="0">
    <w:p w:rsidR="00704F56" w:rsidRDefault="00704F56" w:rsidP="00E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F56" w:rsidRDefault="00704F56" w:rsidP="00E45EBC">
      <w:pPr>
        <w:spacing w:after="0" w:line="240" w:lineRule="auto"/>
      </w:pPr>
      <w:r>
        <w:separator/>
      </w:r>
    </w:p>
  </w:footnote>
  <w:footnote w:type="continuationSeparator" w:id="0">
    <w:p w:rsidR="00704F56" w:rsidRDefault="00704F56" w:rsidP="00E4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F703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D27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C0E7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4427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221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4A4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9E49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0C1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12A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BC8A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EE0"/>
    <w:rsid w:val="0009448A"/>
    <w:rsid w:val="000B1805"/>
    <w:rsid w:val="000C2C3A"/>
    <w:rsid w:val="001E16AE"/>
    <w:rsid w:val="001E7DEC"/>
    <w:rsid w:val="001F05C4"/>
    <w:rsid w:val="00211850"/>
    <w:rsid w:val="0021262A"/>
    <w:rsid w:val="00306845"/>
    <w:rsid w:val="0031649A"/>
    <w:rsid w:val="0032055E"/>
    <w:rsid w:val="00357928"/>
    <w:rsid w:val="00397C32"/>
    <w:rsid w:val="003B541A"/>
    <w:rsid w:val="003B7F1E"/>
    <w:rsid w:val="003C5CBC"/>
    <w:rsid w:val="004B06E2"/>
    <w:rsid w:val="00517813"/>
    <w:rsid w:val="00520FC8"/>
    <w:rsid w:val="0059132A"/>
    <w:rsid w:val="00605A70"/>
    <w:rsid w:val="006163A0"/>
    <w:rsid w:val="00634C26"/>
    <w:rsid w:val="00694893"/>
    <w:rsid w:val="006B740A"/>
    <w:rsid w:val="006C3D90"/>
    <w:rsid w:val="00704F56"/>
    <w:rsid w:val="00743497"/>
    <w:rsid w:val="00756255"/>
    <w:rsid w:val="00771ABE"/>
    <w:rsid w:val="007729A7"/>
    <w:rsid w:val="008023EE"/>
    <w:rsid w:val="00821E5F"/>
    <w:rsid w:val="008B26FF"/>
    <w:rsid w:val="00924D04"/>
    <w:rsid w:val="00944896"/>
    <w:rsid w:val="00976DDB"/>
    <w:rsid w:val="009915AC"/>
    <w:rsid w:val="009A1739"/>
    <w:rsid w:val="00A071D3"/>
    <w:rsid w:val="00A3318D"/>
    <w:rsid w:val="00A34BBA"/>
    <w:rsid w:val="00AE102D"/>
    <w:rsid w:val="00B742D3"/>
    <w:rsid w:val="00B84ECA"/>
    <w:rsid w:val="00BB665F"/>
    <w:rsid w:val="00C8125F"/>
    <w:rsid w:val="00D536D6"/>
    <w:rsid w:val="00D90C8A"/>
    <w:rsid w:val="00DA5EE0"/>
    <w:rsid w:val="00E45EBC"/>
    <w:rsid w:val="00E46D91"/>
    <w:rsid w:val="00E46F22"/>
    <w:rsid w:val="00E540C8"/>
    <w:rsid w:val="00EC5A6A"/>
    <w:rsid w:val="00F34974"/>
    <w:rsid w:val="00F5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A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5EB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5E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9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340</Words>
  <Characters>1837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</dc:title>
  <dc:subject/>
  <dc:creator>Evandro Luiz</dc:creator>
  <cp:keywords/>
  <dc:description/>
  <cp:lastModifiedBy>Angeloni</cp:lastModifiedBy>
  <cp:revision>2</cp:revision>
  <cp:lastPrinted>2011-02-23T20:25:00Z</cp:lastPrinted>
  <dcterms:created xsi:type="dcterms:W3CDTF">2011-11-09T11:56:00Z</dcterms:created>
  <dcterms:modified xsi:type="dcterms:W3CDTF">2011-11-09T11:56:00Z</dcterms:modified>
</cp:coreProperties>
</file>